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B4823" w14:textId="198B03D4" w:rsidR="000F4475" w:rsidRPr="000F4475" w:rsidRDefault="000F4475" w:rsidP="000F4475">
      <w:pPr>
        <w:spacing w:after="0" w:line="240" w:lineRule="auto"/>
        <w:jc w:val="center"/>
        <w:rPr>
          <w:rFonts w:ascii="Times New Roman" w:hAnsi="Times New Roman" w:cs="Times New Roman"/>
          <w:sz w:val="24"/>
          <w:szCs w:val="24"/>
        </w:rPr>
      </w:pPr>
      <w:r w:rsidRPr="000F4475">
        <w:rPr>
          <w:rFonts w:ascii="Times New Roman" w:hAnsi="Times New Roman" w:cs="Times New Roman"/>
          <w:sz w:val="24"/>
          <w:szCs w:val="24"/>
        </w:rPr>
        <w:t>ALCAP</w:t>
      </w:r>
    </w:p>
    <w:p w14:paraId="362D9F3D" w14:textId="146FA950" w:rsidR="000F4475" w:rsidRPr="000F4475" w:rsidRDefault="000F4475" w:rsidP="000F4475">
      <w:pPr>
        <w:spacing w:after="0" w:line="240" w:lineRule="auto"/>
        <w:jc w:val="center"/>
        <w:rPr>
          <w:rFonts w:ascii="Times New Roman" w:hAnsi="Times New Roman" w:cs="Times New Roman"/>
          <w:sz w:val="24"/>
          <w:szCs w:val="24"/>
        </w:rPr>
      </w:pPr>
      <w:r w:rsidRPr="000F4475">
        <w:rPr>
          <w:rFonts w:ascii="Times New Roman" w:hAnsi="Times New Roman" w:cs="Times New Roman"/>
          <w:sz w:val="24"/>
          <w:szCs w:val="24"/>
        </w:rPr>
        <w:t>120 Summit Parkway, Suite 100, Birmingham, AL 35209</w:t>
      </w:r>
    </w:p>
    <w:p w14:paraId="3025BB3F" w14:textId="4B4A67D8" w:rsidR="000F4475" w:rsidRPr="000F4475" w:rsidRDefault="000F4475" w:rsidP="000F4475">
      <w:pPr>
        <w:spacing w:after="0" w:line="240" w:lineRule="auto"/>
        <w:jc w:val="center"/>
        <w:rPr>
          <w:rFonts w:ascii="Times New Roman" w:hAnsi="Times New Roman" w:cs="Times New Roman"/>
          <w:sz w:val="24"/>
          <w:szCs w:val="24"/>
        </w:rPr>
      </w:pPr>
      <w:r w:rsidRPr="000F4475">
        <w:rPr>
          <w:rFonts w:ascii="Times New Roman" w:hAnsi="Times New Roman" w:cs="Times New Roman"/>
          <w:sz w:val="24"/>
          <w:szCs w:val="24"/>
        </w:rPr>
        <w:t>Alcap.com / 205.985.9062</w:t>
      </w:r>
    </w:p>
    <w:p w14:paraId="241981FF" w14:textId="1F0E018B" w:rsidR="000F4475" w:rsidRPr="000F4475" w:rsidRDefault="000F4475" w:rsidP="000F4475">
      <w:pPr>
        <w:spacing w:after="0" w:line="240" w:lineRule="auto"/>
        <w:jc w:val="center"/>
        <w:rPr>
          <w:rFonts w:ascii="Times New Roman" w:hAnsi="Times New Roman" w:cs="Times New Roman"/>
          <w:sz w:val="24"/>
          <w:szCs w:val="24"/>
        </w:rPr>
      </w:pPr>
      <w:r w:rsidRPr="000F4475">
        <w:rPr>
          <w:rFonts w:ascii="Times New Roman" w:hAnsi="Times New Roman" w:cs="Times New Roman"/>
          <w:sz w:val="24"/>
          <w:szCs w:val="24"/>
        </w:rPr>
        <w:t>Greg Davis, President / CEO</w:t>
      </w:r>
    </w:p>
    <w:p w14:paraId="6AF775AA" w14:textId="77777777" w:rsidR="000F4475" w:rsidRPr="000F4475" w:rsidRDefault="000F4475" w:rsidP="000F4475">
      <w:pPr>
        <w:spacing w:after="0" w:line="240" w:lineRule="auto"/>
        <w:jc w:val="both"/>
        <w:rPr>
          <w:rFonts w:ascii="Times New Roman" w:hAnsi="Times New Roman" w:cs="Times New Roman"/>
          <w:sz w:val="24"/>
          <w:szCs w:val="24"/>
        </w:rPr>
      </w:pPr>
    </w:p>
    <w:p w14:paraId="36AB42E7" w14:textId="77777777" w:rsidR="000F4475" w:rsidRPr="000F4475" w:rsidRDefault="000F4475" w:rsidP="000F4475">
      <w:pPr>
        <w:jc w:val="both"/>
        <w:rPr>
          <w:rFonts w:ascii="Times New Roman" w:eastAsia="Arial" w:hAnsi="Times New Roman" w:cs="Times New Roman"/>
          <w:sz w:val="24"/>
          <w:szCs w:val="24"/>
        </w:rPr>
      </w:pPr>
      <w:r w:rsidRPr="000F4475">
        <w:rPr>
          <w:rFonts w:ascii="Times New Roman" w:eastAsia="Arial" w:hAnsi="Times New Roman" w:cs="Times New Roman"/>
          <w:sz w:val="24"/>
          <w:szCs w:val="24"/>
        </w:rPr>
        <w:t>I am privileged to serve as your missionary to Montgomery and the Alabama State Legislature. Our mission at ALCAP is to serve the churches of Alabama and ALSBOM. You can rest assured that I and the ALCAP Board of Directors plan to build upon the ministry foundation laid most recently by Dr. Joe Godfrey and Executive Director Emeritus Dr. Dan Ireland.</w:t>
      </w:r>
    </w:p>
    <w:p w14:paraId="216B2F57" w14:textId="77777777" w:rsidR="000F4475" w:rsidRPr="000F4475" w:rsidRDefault="000F4475" w:rsidP="000F4475">
      <w:pPr>
        <w:jc w:val="both"/>
        <w:rPr>
          <w:rFonts w:ascii="Times New Roman" w:eastAsia="Arial" w:hAnsi="Times New Roman" w:cs="Times New Roman"/>
          <w:sz w:val="24"/>
          <w:szCs w:val="24"/>
        </w:rPr>
      </w:pPr>
      <w:r w:rsidRPr="000F4475">
        <w:rPr>
          <w:rFonts w:ascii="Times New Roman" w:eastAsia="Arial" w:hAnsi="Times New Roman" w:cs="Times New Roman"/>
          <w:sz w:val="24"/>
          <w:szCs w:val="24"/>
        </w:rPr>
        <w:t xml:space="preserve">With the 2024 legislative session behind us, we are strengthening and building relationships with legislators and churches across the state. ALCAP is your representative to Montgomery, advocating on your behalf between the church and the statehouse. </w:t>
      </w:r>
    </w:p>
    <w:p w14:paraId="381B673B" w14:textId="77777777" w:rsidR="000F4475" w:rsidRPr="000F4475" w:rsidRDefault="000F4475" w:rsidP="000F4475">
      <w:pPr>
        <w:jc w:val="both"/>
        <w:rPr>
          <w:rFonts w:ascii="Times New Roman" w:eastAsia="Arial" w:hAnsi="Times New Roman" w:cs="Times New Roman"/>
          <w:sz w:val="24"/>
          <w:szCs w:val="24"/>
        </w:rPr>
      </w:pPr>
      <w:r w:rsidRPr="000F4475">
        <w:rPr>
          <w:rFonts w:ascii="Times New Roman" w:eastAsia="Arial" w:hAnsi="Times New Roman" w:cs="Times New Roman"/>
          <w:sz w:val="24"/>
          <w:szCs w:val="24"/>
        </w:rPr>
        <w:t>ALCAP will organize the fourth annual prayer rally at the statehouse steps in Montgomery during the first week of February. The ALCAP weekly legislative prayer breakfast will also be part of the ministry’s emphasis during the 2025 legislative session. Please know that we will always be advocating on your behalf concerning issues of religious liberty, pro-life legislation, biblical family and gender issues. We will also stand against attempts to further normalize and legalize addictive behaviors such as alcohol, gambling, pornography and drugs.</w:t>
      </w:r>
    </w:p>
    <w:p w14:paraId="1B841F23" w14:textId="77777777" w:rsidR="000F4475" w:rsidRPr="000F4475" w:rsidRDefault="000F4475" w:rsidP="000F4475">
      <w:pPr>
        <w:spacing w:after="0" w:line="240" w:lineRule="auto"/>
        <w:jc w:val="both"/>
        <w:rPr>
          <w:rFonts w:ascii="Times New Roman" w:hAnsi="Times New Roman" w:cs="Times New Roman"/>
          <w:sz w:val="24"/>
          <w:szCs w:val="24"/>
        </w:rPr>
      </w:pPr>
    </w:p>
    <w:sectPr w:rsidR="000F4475" w:rsidRPr="000F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75"/>
    <w:rsid w:val="000C7E64"/>
    <w:rsid w:val="000F4475"/>
    <w:rsid w:val="00242CE6"/>
    <w:rsid w:val="008F1BC7"/>
    <w:rsid w:val="00FE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E12F"/>
  <w15:chartTrackingRefBased/>
  <w15:docId w15:val="{2A238528-8CA8-4004-B6F9-A2859BD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4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4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4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475"/>
    <w:rPr>
      <w:rFonts w:eastAsiaTheme="majorEastAsia" w:cstheme="majorBidi"/>
      <w:color w:val="272727" w:themeColor="text1" w:themeTint="D8"/>
    </w:rPr>
  </w:style>
  <w:style w:type="paragraph" w:styleId="Title">
    <w:name w:val="Title"/>
    <w:basedOn w:val="Normal"/>
    <w:next w:val="Normal"/>
    <w:link w:val="TitleChar"/>
    <w:uiPriority w:val="10"/>
    <w:qFormat/>
    <w:rsid w:val="000F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475"/>
    <w:pPr>
      <w:spacing w:before="160"/>
      <w:jc w:val="center"/>
    </w:pPr>
    <w:rPr>
      <w:i/>
      <w:iCs/>
      <w:color w:val="404040" w:themeColor="text1" w:themeTint="BF"/>
    </w:rPr>
  </w:style>
  <w:style w:type="character" w:customStyle="1" w:styleId="QuoteChar">
    <w:name w:val="Quote Char"/>
    <w:basedOn w:val="DefaultParagraphFont"/>
    <w:link w:val="Quote"/>
    <w:uiPriority w:val="29"/>
    <w:rsid w:val="000F4475"/>
    <w:rPr>
      <w:i/>
      <w:iCs/>
      <w:color w:val="404040" w:themeColor="text1" w:themeTint="BF"/>
    </w:rPr>
  </w:style>
  <w:style w:type="paragraph" w:styleId="ListParagraph">
    <w:name w:val="List Paragraph"/>
    <w:basedOn w:val="Normal"/>
    <w:uiPriority w:val="34"/>
    <w:qFormat/>
    <w:rsid w:val="000F4475"/>
    <w:pPr>
      <w:ind w:left="720"/>
      <w:contextualSpacing/>
    </w:pPr>
  </w:style>
  <w:style w:type="character" w:styleId="IntenseEmphasis">
    <w:name w:val="Intense Emphasis"/>
    <w:basedOn w:val="DefaultParagraphFont"/>
    <w:uiPriority w:val="21"/>
    <w:qFormat/>
    <w:rsid w:val="000F4475"/>
    <w:rPr>
      <w:i/>
      <w:iCs/>
      <w:color w:val="0F4761" w:themeColor="accent1" w:themeShade="BF"/>
    </w:rPr>
  </w:style>
  <w:style w:type="paragraph" w:styleId="IntenseQuote">
    <w:name w:val="Intense Quote"/>
    <w:basedOn w:val="Normal"/>
    <w:next w:val="Normal"/>
    <w:link w:val="IntenseQuoteChar"/>
    <w:uiPriority w:val="30"/>
    <w:qFormat/>
    <w:rsid w:val="000F4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475"/>
    <w:rPr>
      <w:i/>
      <w:iCs/>
      <w:color w:val="0F4761" w:themeColor="accent1" w:themeShade="BF"/>
    </w:rPr>
  </w:style>
  <w:style w:type="character" w:styleId="IntenseReference">
    <w:name w:val="Intense Reference"/>
    <w:basedOn w:val="DefaultParagraphFont"/>
    <w:uiPriority w:val="32"/>
    <w:qFormat/>
    <w:rsid w:val="000F4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95D2BB-5D49-4DAC-851F-68012F458C2E}"/>
</file>

<file path=customXml/itemProps2.xml><?xml version="1.0" encoding="utf-8"?>
<ds:datastoreItem xmlns:ds="http://schemas.openxmlformats.org/officeDocument/2006/customXml" ds:itemID="{31C78F96-C430-49E0-9527-4B3C5DCE2507}"/>
</file>

<file path=customXml/itemProps3.xml><?xml version="1.0" encoding="utf-8"?>
<ds:datastoreItem xmlns:ds="http://schemas.openxmlformats.org/officeDocument/2006/customXml" ds:itemID="{E29132ED-125D-4969-A7AA-2812D5BCBDB9}"/>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4</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CAP</dc:creator>
  <cp:keywords/>
  <dc:description/>
  <cp:lastModifiedBy>Lori McGough</cp:lastModifiedBy>
  <cp:revision>2</cp:revision>
  <dcterms:created xsi:type="dcterms:W3CDTF">2024-07-30T14:57:00Z</dcterms:created>
  <dcterms:modified xsi:type="dcterms:W3CDTF">2024-07-30T14:57:00Z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ies>
</file>