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A5D9" w14:textId="29D8BCDC" w:rsidR="00556D78" w:rsidRDefault="0085748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Alabama Baptist</w:t>
      </w:r>
      <w:r>
        <w:rPr>
          <w:rFonts w:ascii="Times New Roman" w:eastAsia="Times New Roman" w:hAnsi="Times New Roman" w:cs="Times New Roman"/>
          <w:b/>
          <w:sz w:val="24"/>
          <w:szCs w:val="24"/>
        </w:rPr>
        <w:br/>
        <w:t>(TAB Media Group)</w:t>
      </w:r>
    </w:p>
    <w:p w14:paraId="7AD21045" w14:textId="1253FF30" w:rsidR="00E21ECB" w:rsidRDefault="00E21ECB">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2021 Report to Annual Associational Meetings</w:t>
      </w:r>
    </w:p>
    <w:p w14:paraId="098EA5DA"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the continued and much appreciated support of The Alabama Baptist newspaper and media ministry, also known as TAB Media Group.</w:t>
      </w:r>
    </w:p>
    <w:p w14:paraId="098EA5DB"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of The Alabama Baptist works hard to be good stewards of all its resources and seeks to maintain an efficient and effective working environment as well as stay connected to the heartbeat of Alabama Baptists.</w:t>
      </w:r>
    </w:p>
    <w:p w14:paraId="098EA5DC"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strive to produce content and resources that help strengthen, </w:t>
      </w:r>
      <w:proofErr w:type="gramStart"/>
      <w:r>
        <w:rPr>
          <w:rFonts w:ascii="Times New Roman" w:eastAsia="Times New Roman" w:hAnsi="Times New Roman" w:cs="Times New Roman"/>
          <w:sz w:val="24"/>
          <w:szCs w:val="24"/>
        </w:rPr>
        <w:t>inform</w:t>
      </w:r>
      <w:proofErr w:type="gramEnd"/>
      <w:r>
        <w:rPr>
          <w:rFonts w:ascii="Times New Roman" w:eastAsia="Times New Roman" w:hAnsi="Times New Roman" w:cs="Times New Roman"/>
          <w:sz w:val="24"/>
          <w:szCs w:val="24"/>
        </w:rPr>
        <w:t xml:space="preserve"> and build up people of faith, specifically Christians who connect with each other through Alabama Baptist churches. The past two years have not been easy for our churches, and we’ve been proud to tell the stories of your perseverance, </w:t>
      </w:r>
      <w:proofErr w:type="gramStart"/>
      <w:r>
        <w:rPr>
          <w:rFonts w:ascii="Times New Roman" w:eastAsia="Times New Roman" w:hAnsi="Times New Roman" w:cs="Times New Roman"/>
          <w:sz w:val="24"/>
          <w:szCs w:val="24"/>
        </w:rPr>
        <w:t>faith</w:t>
      </w:r>
      <w:proofErr w:type="gramEnd"/>
      <w:r>
        <w:rPr>
          <w:rFonts w:ascii="Times New Roman" w:eastAsia="Times New Roman" w:hAnsi="Times New Roman" w:cs="Times New Roman"/>
          <w:sz w:val="24"/>
          <w:szCs w:val="24"/>
        </w:rPr>
        <w:t xml:space="preserve"> and resourcefulness during this trying time.</w:t>
      </w:r>
    </w:p>
    <w:p w14:paraId="098EA5DD"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season also has illuminated a need for a unifying communication tool in Baptist life that reaches across state lines. After much prayer and preparation, we stepped out on faith in May 2021 to expand our mission and ministry offering information, </w:t>
      </w:r>
      <w:proofErr w:type="gramStart"/>
      <w:r>
        <w:rPr>
          <w:rFonts w:ascii="Times New Roman" w:eastAsia="Times New Roman" w:hAnsi="Times New Roman" w:cs="Times New Roman"/>
          <w:sz w:val="24"/>
          <w:szCs w:val="24"/>
        </w:rPr>
        <w:t>inspiration</w:t>
      </w:r>
      <w:proofErr w:type="gramEnd"/>
      <w:r>
        <w:rPr>
          <w:rFonts w:ascii="Times New Roman" w:eastAsia="Times New Roman" w:hAnsi="Times New Roman" w:cs="Times New Roman"/>
          <w:sz w:val="24"/>
          <w:szCs w:val="24"/>
        </w:rPr>
        <w:t xml:space="preserve"> and connection for all Baptists through a new publication — The Baptist Paper.</w:t>
      </w:r>
    </w:p>
    <w:p w14:paraId="098EA5DE"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the now 178-year-old weekly print edition of The Alabama Baptist, TAB Media Group also offers a variety of ways for Alabama Baptists to receive content through email news updates, daily stories posted at</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www.thealabamabaptist.org</w:t>
        </w:r>
      </w:hyperlink>
      <w:r>
        <w:rPr>
          <w:rFonts w:ascii="Times New Roman" w:eastAsia="Times New Roman" w:hAnsi="Times New Roman" w:cs="Times New Roman"/>
          <w:sz w:val="24"/>
          <w:szCs w:val="24"/>
        </w:rPr>
        <w:t xml:space="preserve"> and an active social media presence. We also produce two weekly podcasts — Amplify: Conversations about Life + Faith and TAB News — as well as a seasonal podcast series, TAB Stories. Amplify also airs on Birmingham’s WXJC 101.1 FM/850 AM. The podcasts can be found at</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tabonline.org/podcasts</w:t>
        </w:r>
      </w:hyperlink>
      <w:r>
        <w:rPr>
          <w:rFonts w:ascii="Times New Roman" w:eastAsia="Times New Roman" w:hAnsi="Times New Roman" w:cs="Times New Roman"/>
          <w:sz w:val="24"/>
          <w:szCs w:val="24"/>
        </w:rPr>
        <w:t>.</w:t>
      </w:r>
    </w:p>
    <w:p w14:paraId="098EA5DF"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important aspect of our ministry offers those who are visually impaired or have any situation in which they are unable to read the newspaper a complimentary audio cartridge featuring an abridged version of each issue of The Alabama Baptist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The Baptist Paper</w:t>
      </w:r>
      <w:r>
        <w:rPr>
          <w:rFonts w:ascii="Times New Roman" w:eastAsia="Times New Roman" w:hAnsi="Times New Roman" w:cs="Times New Roman"/>
          <w:i/>
          <w:sz w:val="24"/>
          <w:szCs w:val="24"/>
        </w:rPr>
        <w:t>.</w:t>
      </w:r>
    </w:p>
    <w:p w14:paraId="098EA5E0"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support and personal engagement with the various platforms available through TAB Media Group and </w:t>
      </w:r>
      <w:r>
        <w:rPr>
          <w:rFonts w:ascii="Times New Roman" w:eastAsia="Times New Roman" w:hAnsi="Times New Roman" w:cs="Times New Roman"/>
          <w:i/>
          <w:sz w:val="24"/>
          <w:szCs w:val="24"/>
        </w:rPr>
        <w:t>The Alabama Baptist</w:t>
      </w:r>
      <w:r>
        <w:rPr>
          <w:rFonts w:ascii="Times New Roman" w:eastAsia="Times New Roman" w:hAnsi="Times New Roman" w:cs="Times New Roman"/>
          <w:sz w:val="24"/>
          <w:szCs w:val="24"/>
        </w:rPr>
        <w:t xml:space="preserve"> newspaper truly makes us a better team as we strive to serve our Lord and each of you with excellence.</w:t>
      </w:r>
    </w:p>
    <w:p w14:paraId="098EA5E1" w14:textId="77777777" w:rsidR="00556D78" w:rsidRDefault="0085748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8EA5E3" w14:textId="5A935873" w:rsidR="00556D78" w:rsidRDefault="00857482" w:rsidP="00E21ECB">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Jennifer Davis Rash</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President and Editor-in-Chief</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The Alabama Baptist</w:t>
      </w:r>
    </w:p>
    <w:sectPr w:rsidR="00556D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78"/>
    <w:rsid w:val="00556D78"/>
    <w:rsid w:val="00857482"/>
    <w:rsid w:val="00E2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A5D9"/>
  <w15:docId w15:val="{25534B78-0B2E-419C-98D9-E1BA9535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alabamabaptist.org" TargetMode="External"/><Relationship Id="rId3" Type="http://schemas.openxmlformats.org/officeDocument/2006/relationships/customXml" Target="../customXml/item3.xml"/><Relationship Id="rId7" Type="http://schemas.openxmlformats.org/officeDocument/2006/relationships/hyperlink" Target="http://www.thealabamabaptist.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abonline.org/podcasts" TargetMode="External"/><Relationship Id="rId4" Type="http://schemas.openxmlformats.org/officeDocument/2006/relationships/styles" Target="styles.xml"/><Relationship Id="rId9" Type="http://schemas.openxmlformats.org/officeDocument/2006/relationships/hyperlink" Target="http://tabonline.org/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B84EB-D867-4C10-B2F5-ACD643476208}">
  <ds:schemaRefs>
    <ds:schemaRef ds:uri="http://schemas.microsoft.com/sharepoint/v3/contenttype/forms"/>
  </ds:schemaRefs>
</ds:datastoreItem>
</file>

<file path=customXml/itemProps2.xml><?xml version="1.0" encoding="utf-8"?>
<ds:datastoreItem xmlns:ds="http://schemas.openxmlformats.org/officeDocument/2006/customXml" ds:itemID="{DB682C4D-5A16-4EA6-8D39-D1902D9C0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0bd84-62c6-44b0-8edc-04eac3febe2a"/>
    <ds:schemaRef ds:uri="6199767b-1e8d-4a52-972e-fa33904b9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8B052-BA57-4BD9-95AD-13846EB3F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Oliver</dc:creator>
  <cp:lastModifiedBy>Debbie Oliver</cp:lastModifiedBy>
  <cp:revision>3</cp:revision>
  <dcterms:created xsi:type="dcterms:W3CDTF">2021-07-23T14:48:00Z</dcterms:created>
  <dcterms:modified xsi:type="dcterms:W3CDTF">2021-07-29T15:33:00Z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